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6E7F5F" w14:textId="77777777" w:rsidR="00084EFC" w:rsidRPr="00084EFC" w:rsidRDefault="00084EFC" w:rsidP="00084E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Statut Sołectwa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EF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Bieńkówka</w:t>
      </w:r>
    </w:p>
    <w:p w14:paraId="3919480A" w14:textId="33124CBA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  1.</w:t>
      </w:r>
    </w:p>
    <w:p w14:paraId="19ED6A06" w14:textId="77777777" w:rsidR="00084EFC" w:rsidRPr="00084EFC" w:rsidRDefault="00084EFC" w:rsidP="00084E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 ogólne.</w:t>
      </w:r>
    </w:p>
    <w:p w14:paraId="4409191C" w14:textId="50BE6415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1.</w:t>
      </w:r>
    </w:p>
    <w:p w14:paraId="2C15121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Sołectwo to wspólnota ludzi oraz jego terytorium, na którym ludzie ci zamieszkują.</w:t>
      </w:r>
    </w:p>
    <w:p w14:paraId="3F643B7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Sołectwo jest jednostką pomocniczą tworzoną przez radę gminy w drodze uchwały na zasadach określonych w statucie gminy.</w:t>
      </w:r>
    </w:p>
    <w:p w14:paraId="034B5EF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Ilekroć w statucie jest mowa o:</w:t>
      </w:r>
    </w:p>
    <w:p w14:paraId="7D87E04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Gminie - należy przez to rozumieć Gminę Chełmno,</w:t>
      </w:r>
    </w:p>
    <w:p w14:paraId="60B50CB8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Radzie - należy przez to rozumieć Radę Gminy Chełmno,</w:t>
      </w:r>
    </w:p>
    <w:p w14:paraId="1CB5CD7B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Radzie Sołeckiej - należy przez to rozumieć Radę Sołecką Sołectwa </w:t>
      </w:r>
      <w:r w:rsidRPr="00084EF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Bieńkówka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598AAF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Sołectwie - należy przez to rozumieć Sołectwo </w:t>
      </w:r>
      <w:r w:rsidRPr="00084EF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Bieńkówka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CE3CA47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Sołtysie - należy przez to rozumieć Sołtysa Sołectwa </w:t>
      </w:r>
      <w:r w:rsidRPr="00084EF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Bieńkówka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9D3EBF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Statucie - należy przez to rozumieć </w:t>
      </w:r>
      <w:r w:rsidRPr="00084EF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Statut Sołectwa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EF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Bieńkówka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2116630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7) Urzędzie - należy przez to rozumieć Urząd Gminy Chełmno,</w:t>
      </w:r>
    </w:p>
    <w:p w14:paraId="6089FD07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8) Wójcie - należy przez to rozumieć Wójta Gminy Chełmno.</w:t>
      </w:r>
    </w:p>
    <w:p w14:paraId="28BCDB3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Sołectwo działa zgodnie z postanowieniami obowiązujących przepisów, a w szczególności:</w:t>
      </w:r>
    </w:p>
    <w:p w14:paraId="7032DFD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hyperlink r:id="rId5" w:anchor="/document/16793509?cm=DOCUMENT" w:history="1">
        <w:r w:rsidRPr="00084E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ustawy</w:t>
        </w:r>
      </w:hyperlink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8 marca 1990 r. o samorządzie gminnym (tekst jedn.: Dz. U. z 2018 r. poz. 994 z późn. zm.);</w:t>
      </w:r>
    </w:p>
    <w:p w14:paraId="6AC2158B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Statutu Gminy Chełmno oraz</w:t>
      </w:r>
    </w:p>
    <w:p w14:paraId="32C158A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niniejszego statutu.</w:t>
      </w:r>
    </w:p>
    <w:p w14:paraId="3E71D7E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  2.  Terenem działania Sołectwa jest wieś </w:t>
      </w:r>
      <w:r w:rsidRPr="00084EF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Bieńkówka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0739FD7" w14:textId="4C82737B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3.</w:t>
      </w:r>
    </w:p>
    <w:p w14:paraId="5EC7D16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Organem uchwałodawczym w Sołectwie jest zebranie wiejskie.</w:t>
      </w:r>
    </w:p>
    <w:p w14:paraId="32B9FFA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Organem wykonawczym w Sołectwie jest Sołtys. Działalność Sołtysa wspomaga Rada Sołecka.</w:t>
      </w:r>
    </w:p>
    <w:p w14:paraId="2491F80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Kadencja organów wykonawczych trwa 5 lat, licząc od daty ich wyborów.</w:t>
      </w:r>
    </w:p>
    <w:p w14:paraId="0EE4BAC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Po upływie Kadencji Sołtys i Rada Sołecka wykonuje swoje obowiązki do dnia wyborów nowego Sołtysa i Rady Sołeckiej.</w:t>
      </w:r>
    </w:p>
    <w:p w14:paraId="77DEFBEC" w14:textId="43952481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  2.</w:t>
      </w:r>
    </w:p>
    <w:p w14:paraId="40738871" w14:textId="77777777" w:rsidR="00084EFC" w:rsidRPr="00084EFC" w:rsidRDefault="00084EFC" w:rsidP="00084E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Sołectwa.</w:t>
      </w:r>
    </w:p>
    <w:p w14:paraId="2B462CB2" w14:textId="60163FE7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4.</w:t>
      </w:r>
    </w:p>
    <w:p w14:paraId="3E2D73B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Do zadań Sołectwa należy zapewnienie udziału mieszkańców w sprawach dotyczących zaspokajania ich zbiorowych potrzeb takich jak:</w:t>
      </w:r>
    </w:p>
    <w:p w14:paraId="70BE1A0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inicjowanie działań organów Gminy we wszystkich sprawach wchodzących w zakres zadań własnych Gminy;</w:t>
      </w:r>
    </w:p>
    <w:p w14:paraId="47F8C4B3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opiniowanie projektów rozstrzygnięć organów Gminy w sprawach o podstawowym znaczeniu dla Sołectwa, a dotyczących zmiany granic Sołectwa, zmiany nazwy Sołectwa, zmiany </w:t>
      </w:r>
      <w:r w:rsidRPr="00084EF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Statutu Sołectwa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D9ED82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występowanie do organów Gminy i jednostek organizacyjnych o rozpatrzenie spraw istotnych dla mieszkańców Sołectwa;</w:t>
      </w:r>
    </w:p>
    <w:p w14:paraId="41D80553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4) współpraca z organizacjami pozarządowymi działającymi na terenie Sołectwa;</w:t>
      </w:r>
    </w:p>
    <w:p w14:paraId="175105D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5) organizowanie wspólnych prac na rzecz Sołectwa;</w:t>
      </w:r>
    </w:p>
    <w:p w14:paraId="1A5AB86B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6) organizowanie pomocy sąsiedzkiej.</w:t>
      </w:r>
    </w:p>
    <w:p w14:paraId="25619F23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2.  Sołectwo uczestniczy w realizacji zadań Gminy poprzez:</w:t>
      </w:r>
    </w:p>
    <w:p w14:paraId="2D22D96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inicjowanie działań organów Gminy;</w:t>
      </w:r>
    </w:p>
    <w:p w14:paraId="2CFA4C0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inspirowanie działań zmierzających do rozwoju Sołectwa;</w:t>
      </w:r>
    </w:p>
    <w:p w14:paraId="1942C68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opiniowanie projektów rozstrzygnięć organów Gminy dotyczących Sołectwa.</w:t>
      </w:r>
    </w:p>
    <w:p w14:paraId="48540475" w14:textId="77777777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C75F7F" w14:textId="69D26AB1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  3.</w:t>
      </w:r>
    </w:p>
    <w:p w14:paraId="48A749ED" w14:textId="77777777" w:rsidR="00084EFC" w:rsidRPr="00084EFC" w:rsidRDefault="00084EFC" w:rsidP="00084E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wiejskie.</w:t>
      </w:r>
    </w:p>
    <w:p w14:paraId="54CBEB2E" w14:textId="4B20F1FE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5.</w:t>
      </w:r>
    </w:p>
    <w:p w14:paraId="49F0746A" w14:textId="77777777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0A14A3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Zebranie wiejskie jest organem uchwałodawczym w Sołectwie.</w:t>
      </w:r>
    </w:p>
    <w:p w14:paraId="53C66B4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Prawo do udziału w zebraniu wiejskim mają wszyscy mieszkańcy Sołectwa posiadający czynne prawo wyborcze.</w:t>
      </w:r>
    </w:p>
    <w:p w14:paraId="7E0EA097" w14:textId="28AEE9DD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6.</w:t>
      </w:r>
    </w:p>
    <w:p w14:paraId="594E9794" w14:textId="77777777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33AF3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Zebranie wiejskie zwoływane jest przez Sołtysa lub na wniosek pisemny:</w:t>
      </w:r>
    </w:p>
    <w:p w14:paraId="63D60CF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co najmniej 1/10 mieszkańców uprawnionych do udziału w zebraniu;</w:t>
      </w:r>
    </w:p>
    <w:p w14:paraId="25BCA28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Wójta,</w:t>
      </w:r>
    </w:p>
    <w:p w14:paraId="50B4928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Rady Sołeckiej.</w:t>
      </w:r>
    </w:p>
    <w:p w14:paraId="3A660B54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Zebranie wiejskie odbywa się w miarę istniejących potrzeb, nie rzadziej jednak niż raz w roku.</w:t>
      </w:r>
    </w:p>
    <w:p w14:paraId="77CD578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Zebranie wiejskie na wniosek osób i organów wymienionych w ust. 1, Sołtys zwołuje najpóźniej w terminie 14 dni od daty zgłoszenia wniosku chyba, że wnioskodawca proponuje termin późniejszy</w:t>
      </w:r>
    </w:p>
    <w:p w14:paraId="1BA3B0D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W przypadku niezwołania zebrania wiejskiego przez Sołtysa w terminie określonym w ust. 3, Zebranie Wiejskie zwołuje Wójt.</w:t>
      </w:r>
    </w:p>
    <w:p w14:paraId="71C4A117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5.  W razie niemożności sprawowania funkcji przez Sołtysa, zebranie wiejskie o którym mowa w ust. 1 zwołuje Wójt.</w:t>
      </w:r>
    </w:p>
    <w:p w14:paraId="1F64DFE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6.  O zebraniu wiejskim mieszkańcy Sołectwa winni być powiadomieni, co najmniej 4 dni przed jego terminem. Zawiadomienie powinno zawierać informację, na czyj wniosek zebranie jest organizowane, dokładne określenie daty, godziny i miejsca zebrania, podanie proponowanego porządku obrad.</w:t>
      </w:r>
    </w:p>
    <w:p w14:paraId="7BEE4DC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7.  Sołtys informuje Wójta o planowanym Zebraniu Wiejskim. Wójt Gminy może uczestniczyć w zebraniu wiejskim z głosem doradczym oraz nadzoruje przestrzeganie przepisów niniejszego Statutu.</w:t>
      </w:r>
    </w:p>
    <w:p w14:paraId="002B83C0" w14:textId="3719EFDE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7.</w:t>
      </w:r>
    </w:p>
    <w:p w14:paraId="7913EF16" w14:textId="77777777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69FAF3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O ile przepisy szczególne nie stanowią inaczej:</w:t>
      </w:r>
    </w:p>
    <w:p w14:paraId="1CCCF77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dla prawomocności uchwał zebrania wiejskiego niezbędna jest obecność co najmniej 1/5 uprawnionych mieszkańców sołectwa;</w:t>
      </w:r>
    </w:p>
    <w:p w14:paraId="7E3EB1D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uchwały podejmuje się w głosowaniu jawnym zwykłą większością głosów, tzn. liczba głosów "za" musi być większa od liczby głosów "przeciw". Głosów "wstrzymujących się" nie bierze się pod uwagę. Wyjątkiem jest wybór Sołtysa i członków Rady Sołeckiej oraz odwołanie Sołtysa i członków Rady Sołeckiej, które odbywają się w głosowaniu tajnym.</w:t>
      </w:r>
    </w:p>
    <w:p w14:paraId="4639CA5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na wniosek co najmniej 1/4 uprawnionych do głosowania obecnych na zebraniu przeprowadza się w konkretnej sprawie głosowanie tajne przewidziane w ustawie.</w:t>
      </w:r>
    </w:p>
    <w:p w14:paraId="32136243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Przepisu ust. 1 pkt 1 nie stosuje się w przypadku, gdy zebranie odbywa się w drugim terminie, a zawiadomienie o nim odpowiada wymogom § 6 ust. 6.</w:t>
      </w:r>
    </w:p>
    <w:p w14:paraId="595203BC" w14:textId="77777777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B73C2D" w14:textId="5A1B0314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  8.</w:t>
      </w:r>
    </w:p>
    <w:p w14:paraId="2CAD8034" w14:textId="0CB1F2AB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Do wyłącznej właściwości zebrania wiejskiego należy:</w:t>
      </w:r>
    </w:p>
    <w:p w14:paraId="171C18E5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wybór i odwołanie Sołtysa;</w:t>
      </w:r>
    </w:p>
    <w:p w14:paraId="2BF3C00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wybór i odwołanie Rady Sołeckiej oraz poszczególnych jej członków;</w:t>
      </w:r>
    </w:p>
    <w:p w14:paraId="411B17F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uchwalenie rocznego planu rzeczowo-finansowego oraz uchwalenie programów działania;</w:t>
      </w:r>
    </w:p>
    <w:p w14:paraId="47738B37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4) zapoznawanie się z rocznym sprawozdaniem z pracy sołtysa i rady sołeckiej;</w:t>
      </w:r>
    </w:p>
    <w:p w14:paraId="36B09C1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5) opiniowanie spraw określonych w § 4 ust. 1 pkt 2;</w:t>
      </w:r>
    </w:p>
    <w:p w14:paraId="305FFEE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6) podejmowanie decyzji w zakresie zarządzania i korzystania z powierzonego mienia;</w:t>
      </w:r>
    </w:p>
    <w:p w14:paraId="6DC2F61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7) wnioskowanie w sprawach ogólnych potrzeb mieszkańców;</w:t>
      </w:r>
    </w:p>
    <w:p w14:paraId="7CA3606C" w14:textId="22B71941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9.</w:t>
      </w:r>
    </w:p>
    <w:p w14:paraId="6B682BE5" w14:textId="3A662B99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prowadzi Sołtys z zastrzeżeniem § 19.</w:t>
      </w:r>
    </w:p>
    <w:p w14:paraId="743C34A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68D220" w14:textId="44BD544B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10.</w:t>
      </w:r>
    </w:p>
    <w:p w14:paraId="2E57A8E0" w14:textId="77777777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51D8A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W głosowaniu biorą udział jedynie uprawnieni mieszkańcy Sołectwa.</w:t>
      </w:r>
    </w:p>
    <w:p w14:paraId="34F2A138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Wyniki głosowania ogłasza prowadzący zebranie bezzwłocznie.</w:t>
      </w:r>
    </w:p>
    <w:p w14:paraId="6D5F550B" w14:textId="77777777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CDE5FD" w14:textId="7D4E7237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11.</w:t>
      </w:r>
    </w:p>
    <w:p w14:paraId="4580A57C" w14:textId="77777777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1FAD8B" w14:textId="4C15B502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W zebraniu wiejskim mogą brać udział Radni i Wójt lub osoba przez niego upoważniona dla referowania spraw i udzielania wyjaśnień. Poza tym w zebraniu mogą brać udział przedstawiciele instytucji i urzędów, których dotyczą sprawy stanowiące przedmiot obrad.</w:t>
      </w:r>
    </w:p>
    <w:p w14:paraId="4C22AB07" w14:textId="77777777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51A348" w14:textId="73596979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12.</w:t>
      </w:r>
    </w:p>
    <w:p w14:paraId="769D716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F1EFA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Z każdego zebrania wiejskiego sporządza się protokół, który powinien zawierać:</w:t>
      </w:r>
    </w:p>
    <w:p w14:paraId="0B84969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datę, miejsce, godzinę zebrania i oznaczenie, w którym terminie zebranie się odbywa;</w:t>
      </w:r>
    </w:p>
    <w:p w14:paraId="7892EC0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liczbę mieszkańców biorących udział w zebraniu, stwierdzanie jego prawomocności;</w:t>
      </w:r>
    </w:p>
    <w:p w14:paraId="3776F24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nazwiska zaproszonych na zebranie i oznaczenie ich stanowisk;</w:t>
      </w:r>
    </w:p>
    <w:p w14:paraId="6939B7A7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4) zatwierdzony porządek obrad;</w:t>
      </w:r>
    </w:p>
    <w:p w14:paraId="66477967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5) przebieg obrad, streszczenie przemówień i dyskusji oraz sformułowania zgłaszanych i uchwalanych wniosków;</w:t>
      </w:r>
    </w:p>
    <w:p w14:paraId="5F09484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6) wpis o podjętych na zebraniu uchwałach;</w:t>
      </w:r>
    </w:p>
    <w:p w14:paraId="02276A53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7) podpis prowadzącego zebranie wiejskie i protokolanta.</w:t>
      </w:r>
    </w:p>
    <w:p w14:paraId="3D26960B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Do protokołu dołącza się listę obecności własnoręcznie podpisaną przez uczestniczących.</w:t>
      </w:r>
    </w:p>
    <w:p w14:paraId="0C56FE1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Do protokołu dołącza się podjęte uchwały.</w:t>
      </w:r>
    </w:p>
    <w:p w14:paraId="005D830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Wójt gminy dostarcza formularz protokołu zebrania wiejskiego zgodny z wymogami ust. 1.</w:t>
      </w:r>
    </w:p>
    <w:p w14:paraId="75077A17" w14:textId="77777777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788DDE" w14:textId="528E4254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13.</w:t>
      </w:r>
    </w:p>
    <w:p w14:paraId="36936BB4" w14:textId="77777777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E74DD4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Protokół powinien być w terminie do 7 dni po odbyciu zebrania przekazany do Wójta.</w:t>
      </w:r>
    </w:p>
    <w:p w14:paraId="71A1672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Wyciągi z protokołów, wnioski z zebrania i jego uchwały Wójt przekazuje zainteresowanym jednostkom organizacyjnym.</w:t>
      </w:r>
    </w:p>
    <w:p w14:paraId="57FF124B" w14:textId="48304895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Każdy mieszkaniec gminy ma prawo wglądu do protokołu, robienia z niego notatek oraz wyciągów.</w:t>
      </w:r>
    </w:p>
    <w:p w14:paraId="7F5D5F4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F0AF5A" w14:textId="77777777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B28D46" w14:textId="77777777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A09CF3" w14:textId="77777777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6D99E4" w14:textId="59E27B4A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Rozdział  4.</w:t>
      </w:r>
    </w:p>
    <w:p w14:paraId="5AB5A714" w14:textId="77777777" w:rsidR="00084EFC" w:rsidRPr="00084EFC" w:rsidRDefault="00084EFC" w:rsidP="00084E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Sołtys, Rada Sołecka.</w:t>
      </w:r>
    </w:p>
    <w:p w14:paraId="05D78FCC" w14:textId="24B86F30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14.</w:t>
      </w:r>
    </w:p>
    <w:p w14:paraId="39B43D4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Sołtys jest organem wykonawczym w Sołectwie.</w:t>
      </w:r>
    </w:p>
    <w:p w14:paraId="52A0BC04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Rada Sołecka wspomaga Sołtysa w realizacji jego zadań.</w:t>
      </w:r>
    </w:p>
    <w:p w14:paraId="7B59C7C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Sołtys korzysta z ochrony prawnej przewidzianej dla funkcjonariuszy publicznych.</w:t>
      </w:r>
    </w:p>
    <w:p w14:paraId="3E51434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Sołtys może otrzymać dietę na zasadach oraz w formie i wysokości określonych uchwałą Rady.</w:t>
      </w:r>
    </w:p>
    <w:p w14:paraId="4E8FDB7B" w14:textId="65509C91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15.</w:t>
      </w:r>
    </w:p>
    <w:p w14:paraId="7FE3D6D8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Rada Sołecka składa się z 5-7 osób.</w:t>
      </w:r>
    </w:p>
    <w:p w14:paraId="62B62284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W skład Rady Sołeckiej wchodzi Sołtys jako przewodniczący rady oraz członkowie.</w:t>
      </w:r>
    </w:p>
    <w:p w14:paraId="0056FA26" w14:textId="60934B3A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16.</w:t>
      </w:r>
    </w:p>
    <w:p w14:paraId="23C72F44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Wybory Sołtysa i Rady Sołeckiej z zastrzeżeniem § 27 zarządza Wójt w formie zarządzenia w terminie do 3 miesięcy po upływie ich kadencji, o czym informuje Radę na najbliższej Sesji.</w:t>
      </w:r>
    </w:p>
    <w:p w14:paraId="2B6D04AB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W razie konieczności przeprowadzenia wyborów Sołtysa lub członków Rady Sołeckiej przed upływem kadencji wybory zarządza i przeprowadza Wójt w ciągu 2 miesięcy od wystąpienia ich przyczyny.</w:t>
      </w:r>
    </w:p>
    <w:p w14:paraId="1058E87E" w14:textId="0DB9E722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17.</w:t>
      </w:r>
    </w:p>
    <w:p w14:paraId="3DDBF17B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Do obowiązków i kompetencji Sołtysa w szczególności należy:</w:t>
      </w:r>
    </w:p>
    <w:p w14:paraId="39CBCF0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organizowanie, koordynowanie i uczestniczenie w inicjatywach i przedsięwzięciach społecznych mających na celu poprawę warunków życia społeczności sołeckiej;</w:t>
      </w:r>
    </w:p>
    <w:p w14:paraId="5AD1329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zwoływanie zebrań wiejskich i przewodniczenie ich obradom;</w:t>
      </w:r>
    </w:p>
    <w:p w14:paraId="268F249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reprezentowanie Sołectwa na zewnątrz;</w:t>
      </w:r>
    </w:p>
    <w:p w14:paraId="5C7BD593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4) przewodniczenie Radzie Sołeckiej i współdziałanie z Radą Sołecką w realizacji uchwał zebrania wiejskiego;</w:t>
      </w:r>
    </w:p>
    <w:p w14:paraId="15BD59F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5) wykonanie uchwał organów gminy, zebrania wiejskiego i Rady Sołeckiej w odniesieniu do Sołectwa;</w:t>
      </w:r>
    </w:p>
    <w:p w14:paraId="1C324D34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6) gospodarowanie mieniem przekazanym do korzystania na zasadach określonych w uchwale Rady dotyczącej przekazania mienia;</w:t>
      </w:r>
    </w:p>
    <w:p w14:paraId="50C874E5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7) potwierdzenie okoliczności, których przy załatwieniu spraw przez mieszkańców wymagają przepisy prawa;</w:t>
      </w:r>
    </w:p>
    <w:p w14:paraId="35394717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8) występowanie z wnioskami dotyczącymi działalności interwencyjnej w tym zakresie;</w:t>
      </w:r>
    </w:p>
    <w:p w14:paraId="7169054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9) stosowanie w ramach Sołectwa instrukcji kancelaryjnej trybu obiegu dokumentów finansowych zgodnie z wytycznymi Wójta;</w:t>
      </w:r>
    </w:p>
    <w:p w14:paraId="64FCA9B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10) sporządzanie rozliczeń m.in. gospodarczej i finansowej działalności Sołectwa;</w:t>
      </w:r>
    </w:p>
    <w:p w14:paraId="4C08D15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11) wykonywanie innych zadań należących do Sołtysa z mocy ogólnie obowiązujących przepisów, m.in. w zakresie obronności i ochrony pożarowej, inkasa niektórych podatków i opłat, zapobieganie klęskom żywiołowym oraz ich skutków.</w:t>
      </w:r>
    </w:p>
    <w:p w14:paraId="0953BEF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W przypadku okresowej przeszkody uniemożliwiającej wykonywanie czynności Sołtysa obowiązki te wykonywać będzie członek Rady Sołeckiej przez nią wskazany.</w:t>
      </w:r>
    </w:p>
    <w:p w14:paraId="6CD2B537" w14:textId="2FE4CEE1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18.</w:t>
      </w:r>
    </w:p>
    <w:p w14:paraId="6A7EFFDB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Do zadań i kompetencji Rady Sołeckiej należy:</w:t>
      </w:r>
    </w:p>
    <w:p w14:paraId="252A5E9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przygotowanie zebrań wiejskich i sporządzanie projektów uchwał tych zebrań;</w:t>
      </w:r>
    </w:p>
    <w:p w14:paraId="657B54C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sporządzanie na piśmie projektu rocznego planu finansowo-rzeczowego Sołectwa i przedstawianie go na zebraniu wiejskim, na którym uchwalany jest roczny plan budżetu Sołectwa;</w:t>
      </w:r>
    </w:p>
    <w:p w14:paraId="4770C158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3) sporządzanie na piśmie rocznych sprawozdań z działalności Sołtysa i Rady Sołeckiej i przedstawianie ich na zebraniu wiejskim na którym uchwalany jest roczny plan budżetu Sołectwa;</w:t>
      </w:r>
    </w:p>
    <w:p w14:paraId="4BB61F64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4) zbieranie wniosków i innych wystąpień mieszkańców w sprawach Sołectwa;</w:t>
      </w:r>
    </w:p>
    <w:p w14:paraId="24DF11A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5) podejmowanie uchwał Rady Sołeckiej w sprawie przeznaczenia środków finansowych będących w dyspozycji Sołectwa w ramach upoważnienia wynikającego z uchwały zebrania wiejskiego;</w:t>
      </w:r>
    </w:p>
    <w:p w14:paraId="1CB5E53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6) sporządzanie projektów wystąpień w sprawach wykraczających poza możliwości ich realizacji w ramach Sołectwa;</w:t>
      </w:r>
    </w:p>
    <w:p w14:paraId="0927B193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7) inicjowanie działań społecznie użytecznych dla Sołectwa i jego mieszkańców;</w:t>
      </w:r>
    </w:p>
    <w:p w14:paraId="52D3FD2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8) w ramach udzielonych uchwałą zebrania wiejskiego upoważnień w okresie między zebraniami wyraża opinię oraz może pełnić rolę stałego komitetu czynów społecznych;</w:t>
      </w:r>
    </w:p>
    <w:p w14:paraId="29A406E8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Dokumenty, o których mowa w ust. 1 pkt 2 opracowywane są na posiedzeniu Rady Sołeckiej i przedkładane Wójtowi do 14 sierpnia roku poprzedzającego rok budżetowy.</w:t>
      </w:r>
    </w:p>
    <w:p w14:paraId="14A9B32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Dokumenty o których mowa w ust. 1 pkt 3 opracowywane są na posiedzeniu Rady Sołeckiej i przedkładane Wójtowi do 30 marca roku budżetowego oraz zostają wywieszone na tablicy ogłoszeń Sołectwa.</w:t>
      </w:r>
    </w:p>
    <w:p w14:paraId="4D4B5E00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Z każdego posiedzenia Rady Sołeckiej sporządza się protokół wraz z podjętymi przez Radę Sołecką uchwałami, który powinien być w terminie 7 dni po odbyciu posiedzenia przekazany do Wójta.</w:t>
      </w:r>
    </w:p>
    <w:p w14:paraId="5F61F69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5.  Uchwały Rada Sołecka podejmuje zwykłą większością głosów.</w:t>
      </w:r>
    </w:p>
    <w:p w14:paraId="4C3F1CA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6.  Wzór protokołu i uchwały, o których mowa w ust. 4 określa Wójt.</w:t>
      </w:r>
    </w:p>
    <w:p w14:paraId="2C3C472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Rozdział  5. </w:t>
      </w:r>
    </w:p>
    <w:p w14:paraId="1F81A9DD" w14:textId="77777777" w:rsidR="00084EFC" w:rsidRPr="00084EFC" w:rsidRDefault="00084EFC" w:rsidP="00084E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i tryb wyboru Sołtysa i Rady Sołeckiej.</w:t>
      </w:r>
    </w:p>
    <w:p w14:paraId="4C5E33D7" w14:textId="77E16B2C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19.</w:t>
      </w:r>
    </w:p>
    <w:p w14:paraId="54F78D8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Zebranie wiejskie dla wyborów Sołtysa i Rady Sołeckiej zwołuje Wójt.</w:t>
      </w:r>
    </w:p>
    <w:p w14:paraId="37FE613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Porządek obrad zebrania wiejskiego zwołanego w celu wyboru Sołtysa i Rady Sołeckiej powinien zawierać w szczególności:</w:t>
      </w:r>
    </w:p>
    <w:p w14:paraId="34E56D80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stwierdzenie ważności zebrania,</w:t>
      </w:r>
    </w:p>
    <w:p w14:paraId="60A6A98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wybór Przewodniczącego obrad,</w:t>
      </w:r>
    </w:p>
    <w:p w14:paraId="74C1AA2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wybór Komisji Skrutacyjnej,</w:t>
      </w:r>
    </w:p>
    <w:p w14:paraId="44AA8B44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4) zgłaszanie kandydatów na Sołtysa,</w:t>
      </w:r>
    </w:p>
    <w:p w14:paraId="5DAD808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5) głosowanie tajne i wybór Sołtysa,</w:t>
      </w:r>
    </w:p>
    <w:p w14:paraId="64297AA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6) ogłoszenie wyników wyborów Sołtysa,</w:t>
      </w:r>
    </w:p>
    <w:p w14:paraId="2654872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7) przekazanie prowadzenia zebrania wiejskiego wybranemu Sołtysowi,</w:t>
      </w:r>
    </w:p>
    <w:p w14:paraId="13D0EAF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8) ustalenie liczby członków Rady Sołeckiej,</w:t>
      </w:r>
    </w:p>
    <w:p w14:paraId="50D391E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9) zgłaszanie kandydatów do Rady Sołeckiej,</w:t>
      </w:r>
    </w:p>
    <w:p w14:paraId="5F9101E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10) głosowanie tajne i wybór Rady Sołeckiej,</w:t>
      </w:r>
    </w:p>
    <w:p w14:paraId="5903544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11) ogłoszenie wyników wyborów do Rady Sołeckiej,</w:t>
      </w:r>
    </w:p>
    <w:p w14:paraId="6FC54C08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12) wolne wnioski i zapytania.</w:t>
      </w:r>
    </w:p>
    <w:p w14:paraId="7F02D51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Wójt lub upoważniona przez niego osoba dokonuje otwarcia zebrania, stwierdza jego prawomocność, a następnie zarządza wybory przewodniczącego zebrania, który dalej prowadzi obrady.</w:t>
      </w:r>
    </w:p>
    <w:p w14:paraId="2AB62C93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Po ogłoszeniu wyników wyborów Sołtysa, dalsze obrady prowadzi nowo wybrany Sołtys.</w:t>
      </w:r>
    </w:p>
    <w:p w14:paraId="29D8CD0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5.  Postanowienia § 7 ust. 1 i § 8 stosuje się odpowiednio.</w:t>
      </w:r>
    </w:p>
    <w:p w14:paraId="7D3F8120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  Wójt lub upoważniona przez niego osoba uczestniczy w zebraniu z głosem doradczym oraz nadzoruje przestrzeganie przepisów </w:t>
      </w:r>
      <w:r w:rsidRPr="00084EF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Statutu Sołectwa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73BA004" w14:textId="77777777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E6FEFB" w14:textId="7576B4EF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  20.</w:t>
      </w:r>
    </w:p>
    <w:p w14:paraId="0849B02D" w14:textId="60A5E27F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 i członkowie Rady Sołeckiej wybierani są w głosowaniu tajnym, bezpośrednim, spośród nieograniczonej liczby kandydatów, przez stałych mieszkańców Sołectwa uprawnionych do głosowania.</w:t>
      </w:r>
    </w:p>
    <w:p w14:paraId="56EF0EB5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214ABE" w14:textId="2C14172A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21.</w:t>
      </w:r>
    </w:p>
    <w:p w14:paraId="0A72087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Wybory przeprowadza Komisja Skrutacyjna w składzie 3 członków wybranych w głosowaniu jawnym spośród uprawnionych uczestników zebrania wiejskiego.</w:t>
      </w:r>
    </w:p>
    <w:p w14:paraId="53BC4580" w14:textId="5D47CA2C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Członkiem Komisji Skrutacyjnej nie może być osoba kandydująca na Sołtysa lub członka Rady Sołeckiej.</w:t>
      </w:r>
    </w:p>
    <w:p w14:paraId="2623EE0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C33223" w14:textId="19C95ED5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22.</w:t>
      </w:r>
    </w:p>
    <w:p w14:paraId="73676578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Do zadań Komisji Skrutacyjnej należy:</w:t>
      </w:r>
    </w:p>
    <w:p w14:paraId="60AC971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wybór przewodniczącego Komisji Skrutacyjnej,</w:t>
      </w:r>
    </w:p>
    <w:p w14:paraId="582C455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przyjęcie zgłoszeń kandydatów na Sołtysa lub członka Rady Sołeckiej,</w:t>
      </w:r>
    </w:p>
    <w:p w14:paraId="356DC0A0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przygotowanie kart do głosowania,</w:t>
      </w:r>
    </w:p>
    <w:p w14:paraId="4E838AA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4) przeprowadzanie głosowania,</w:t>
      </w:r>
    </w:p>
    <w:p w14:paraId="276BCC7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5) ustalanie wyników wyborów,</w:t>
      </w:r>
    </w:p>
    <w:p w14:paraId="6D8ECA5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6) sporządzanie protokołu z przeprowadzonych wyborów, który podpisują wszyscy członkowie Komisji Skrutacyjnej.</w:t>
      </w:r>
    </w:p>
    <w:p w14:paraId="19F63E4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Protokół Komisji Skrutacyjnej wraz z kartami do głosowania z przeprowadzonych wyborów stanowi załącznik do protokołu zebrania wiejskiego.</w:t>
      </w:r>
    </w:p>
    <w:p w14:paraId="290A6A47" w14:textId="77777777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C02A99" w14:textId="0F9BDDB1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23.</w:t>
      </w:r>
    </w:p>
    <w:p w14:paraId="652EEC4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W pierwszej kolejności dokonuje się wyboru Sołtysa, a następnie przeprowadza się wybory członków Rady Sołeckiej. Wybory Sołtysa i członków Rady Sołeckiej może przeprowadzić ta sama komisja skrutacyjna z uwzględnieniem § 21 ust. 2.</w:t>
      </w:r>
    </w:p>
    <w:p w14:paraId="542B1837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Uprawnieni do głosowania mieszkańcy sołectwa głosują przy pomocy kart do głosowania opatrzonych pieczęcią Wójta.</w:t>
      </w:r>
    </w:p>
    <w:p w14:paraId="044F7C9A" w14:textId="77777777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4CC735" w14:textId="786BDDE8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24.</w:t>
      </w:r>
    </w:p>
    <w:p w14:paraId="6082EBD5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Kandydować w wyborach na Sołtysa i do Rady Sołeckiej może osoba będąca stałym mieszkańcem Sołectwa, posiadająca czynne i bierne prawo wyborcze w myśl ustawy ordynacja wyborcza do rad gmin.</w:t>
      </w:r>
    </w:p>
    <w:p w14:paraId="199E3155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Sołtys oraz członkowie Rady Sołeckiej wybierani są w głosowaniu tajnym, bezpośrednim, spośród nieograniczonej liczby kandydatów przez stałych mieszkańców Sołectwa uprawnionych do głosowania.</w:t>
      </w:r>
    </w:p>
    <w:p w14:paraId="64D7536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Zgłaszanie kandydatów i głosowanie dla dokonania wyboru Sołtysa i członka Rady Sołeckiej przeprowadza się oddzielnie.</w:t>
      </w:r>
    </w:p>
    <w:p w14:paraId="33A6B7B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W razie nieobecności kandydata na zebraniu wiejskim, zgłaszający kandydaturę musi przedstawić pisemne oświadczenie kandydata o wyrażeniu zgody na kandydowanie z podaniem funkcji, na jaką kandyduje.</w:t>
      </w:r>
    </w:p>
    <w:p w14:paraId="1DE2842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5.  Za wybranego na Sołtysa uważa się tego kandydata, który w głosowaniu otrzymał więcej niż połowę ważnie oddanych głosów.</w:t>
      </w:r>
    </w:p>
    <w:p w14:paraId="15F5A1F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  Jeżeli żaden z kandydatów na Sołtysa nie otrzymał określonej w ust. 6 liczby ważnie oddanych głosów, przeprowadza się ponowne głosowanie. W ponownym głosowaniu wyboru dokonuje się spośród dwóch kandydatów, którzy w pierwszym głosowaniu otrzymali największą liczbę ważnie oddanych głosów. W przypadku, gdy dwóch lub więcej kandydatów otrzyma tę samą liczbę głosów uprawniającą do udziału w ponownym głosowaniu o dopuszczeniu kandydata do wyborów w ponownym głosowaniu rozstrzyga losowanie 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przeprowadzone przez komisję skrutacyjną. Za wybranego w ponownym głosowaniu uważa się tego kandydata, który otrzymał większą liczbę ważnie oddanych głosów.</w:t>
      </w:r>
    </w:p>
    <w:p w14:paraId="0B54597B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7.  W przypadku gdy zgłoszono tylko jednego kandydata na Sołtysa wybory przeprowadza się, z tym że tego kandydata uważa się za wybranego, jeżeli w głosowaniu otrzymał więcej niż połowę ważnie oddanych głosów.</w:t>
      </w:r>
    </w:p>
    <w:p w14:paraId="3DF96CB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8.  Jeżeli kandydat na Sołtysa nie otrzymał więcej niż połowę ważnie oddanych głosów w ciągu 14 dni po pierwszym głosowaniu przeprowadza się ponownie wybory Sołtysa.</w:t>
      </w:r>
    </w:p>
    <w:p w14:paraId="24CDA38B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9.  Za wybranych na członków Rady Sołeckiej uważa się kandydatów, którzy uzyskali największą liczbę głosów.</w:t>
      </w:r>
    </w:p>
    <w:p w14:paraId="25AA3184" w14:textId="77777777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07E244" w14:textId="0D3A58D7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25.</w:t>
      </w:r>
    </w:p>
    <w:p w14:paraId="49800B37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Przy wyborze Sołtysa, za głosy ważne, uznaje się głosy oddane na kartach zgodnych z § 23 ust. 2, na których pozostawiono jedno nie skreślone nazwisko.</w:t>
      </w:r>
    </w:p>
    <w:p w14:paraId="503B25E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Przy wyborze członków Rady Sołeckiej, za głosy ważne uznaje się głosy oddane na kartach zgodnych z § 23 ust. 2, na których pozostawiono maksimum tyle nie skreślonych nazwisk z ilu członków ma składać się Rada Sołecka, z wyłączeniem przewodniczącego Rady Sołeckiej.</w:t>
      </w:r>
    </w:p>
    <w:p w14:paraId="08291B9B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Za nieważne uznaje się karty do głosowania:</w:t>
      </w:r>
    </w:p>
    <w:p w14:paraId="2C14CE3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całkowicie przedarte;</w:t>
      </w:r>
    </w:p>
    <w:p w14:paraId="3538FE8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inne niż ustalone w § 23 ust. 2.</w:t>
      </w:r>
    </w:p>
    <w:p w14:paraId="465F374C" w14:textId="77777777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8A8C36" w14:textId="4DD93227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  6.</w:t>
      </w:r>
    </w:p>
    <w:p w14:paraId="6C31F2C5" w14:textId="77777777" w:rsidR="00084EFC" w:rsidRPr="00084EFC" w:rsidRDefault="00084EFC" w:rsidP="00084E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i tryb zarządzenia oraz przeprowadzenia wyborów uzupełniających i przedterminowych Sołtysa i Rady Sołeckiej.</w:t>
      </w:r>
    </w:p>
    <w:p w14:paraId="533B52C5" w14:textId="4485CE55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26.</w:t>
      </w:r>
    </w:p>
    <w:p w14:paraId="5C4966DF" w14:textId="77777777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E33C4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Wygaśnięcie mandatu Sołtysa lub członka Rady Sołeckiej następuje na skutek:</w:t>
      </w:r>
    </w:p>
    <w:p w14:paraId="198CABD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śmierci;</w:t>
      </w:r>
    </w:p>
    <w:p w14:paraId="44AA13F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pozbawienia praw publicznych;</w:t>
      </w:r>
    </w:p>
    <w:p w14:paraId="4BCD3DB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pisemnego zrzeczenia się z wykonywanej funkcji;</w:t>
      </w:r>
    </w:p>
    <w:p w14:paraId="1BC5F598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4) odwołania.</w:t>
      </w:r>
    </w:p>
    <w:p w14:paraId="146B86B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W przypadku wygaśnięcia mandatu Sołtysa lub członka Rady Sołeckiej w przypadkach określonych w ust. 1 pkt 1-4 przeprowadza się wybory uzupełniające. Przepisy o trybie wyboru Sołtysa lub wyborów do Rady Sołeckiej stosuje się odpowiednio.</w:t>
      </w:r>
    </w:p>
    <w:p w14:paraId="7C1BBA5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Wyborów uzupełniających członka Rady Sołeckiej nie trzeba przeprowadzać w przypadku gdy:</w:t>
      </w:r>
    </w:p>
    <w:p w14:paraId="4EC7E38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liczba członków Rady Sołeckiej nie jest mniejsza niż 5 osób;</w:t>
      </w:r>
    </w:p>
    <w:p w14:paraId="6571C3E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do końca kadencji pozostało mniej niż 6 miesięcy.</w:t>
      </w:r>
    </w:p>
    <w:p w14:paraId="5874944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Kadencja Sołtysa lub członka Rady Sołeckiej wybranych w wyborach uzupełniających upływa z dniem zakończenia kadencji Sołtysa lub Rady Sołeckiej, o której mowa w § 3 ust. 3.</w:t>
      </w:r>
    </w:p>
    <w:p w14:paraId="777AFE97" w14:textId="77777777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689C0B" w14:textId="6543DCD0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27.</w:t>
      </w:r>
    </w:p>
    <w:p w14:paraId="47371355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  Sołtys i członkowie Rady Sołeckiej są bezpośrednio odpowiedzialni przed zebraniem wiejskimi mogą być odwołani przez zebranie przed upływem kadencji, jeżeli nie wykonują swych obowiązków, naruszają postanowienia </w:t>
      </w:r>
      <w:r w:rsidRPr="00084EF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Statutu Sołectwa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uchwał zebrań wiejskich lub dopuścili się czynu dyskwalifikującego ich w opinii środowiska.</w:t>
      </w:r>
    </w:p>
    <w:p w14:paraId="26ED8CB5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  Odwołanie osób, o których mowa w ust. 1 może nastąpić na pisemny i uzasadniony wniosek co najmniej 20% mieszkańców Sołectwa uprawnionych do głosowania. Wniosek </w:t>
      </w: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musi być podpisany przez wnioskodawców z podaniem ich imienia i nazwiska. We wniosku należy wskazać osobę do korespondencji.</w:t>
      </w:r>
    </w:p>
    <w:p w14:paraId="023BB3A8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Wniosek, o którym mowa w ust. 2 składa się do Wójta, który zwołuje zebranie wiejskie w celu odwołania osób, o których mowa w ust. 1 i dokonania wyborów przedterminowych.</w:t>
      </w:r>
    </w:p>
    <w:p w14:paraId="4767D47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Wniosek o odwołanie osób wymienionych w ust. 1 może zostać złożony nie wcześniej niż po upływie 12 miesięcy od dnia ich wyboru albo 12 miesięcy od dnia złożenia ostatniego wniosku w sprawie odwołania i nie później niż na 6 miesięcy przed zakończeniem ich kadencji.</w:t>
      </w:r>
    </w:p>
    <w:p w14:paraId="754F18B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5.  Odwołanie następuje na zebraniu wiejskim w głosowaniu tajnym bezwzględną większością głosów, przez stałych mieszkańców Sołectwa uprawnionych do głosowania.</w:t>
      </w:r>
    </w:p>
    <w:p w14:paraId="767552B7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6.  Z wnioskiem o odwołanie może zwrócić się do zebrania również Wójt.</w:t>
      </w:r>
    </w:p>
    <w:p w14:paraId="0DF3361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7.  Uchwała o odwołanie z zajmowanej funkcji podejmowana jest po wysłuchaniu zainteresowanego w głosowaniu tajnym i dla swej ważności wymaga bezwzględnej większości ważnie oddanych głosów.</w:t>
      </w:r>
    </w:p>
    <w:p w14:paraId="466EAA5B" w14:textId="1C927DE0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8.  Zebranie odwołujące Sołtysa przed upływem kadencji wymaga 1/5 uprawnionych mieszkańców do głosowania.</w:t>
      </w:r>
    </w:p>
    <w:p w14:paraId="3AF3AB6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8A4006" w14:textId="06FC6A9B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28.</w:t>
      </w:r>
    </w:p>
    <w:p w14:paraId="38C6ED4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W przypadku odwołania lub ustąpienia sołtysa lub wszystkich członków rady sołeckiej - Wójt w terminie do 2 miesięcy zarządza wybory uzupełniające.</w:t>
      </w:r>
    </w:p>
    <w:p w14:paraId="4289F1D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Wybory uzupełniające odbywają się według zasad określonych w rozdziale V.</w:t>
      </w:r>
    </w:p>
    <w:p w14:paraId="410ED92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Wybory uzupełniające poszczególnych członków Rady Sołeckiej przeprowadza Sołtys informując o tym Wójta.</w:t>
      </w:r>
    </w:p>
    <w:p w14:paraId="471458A5" w14:textId="77777777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ACD101" w14:textId="72999A2A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29.</w:t>
      </w:r>
    </w:p>
    <w:p w14:paraId="0DDB038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Przedterminowego wyboru Sołtysa, Rady Sołeckiej albo jej członka dokonuje się na tym samym zebraniu, które zostało zwołane dla odwołania Sołtysa, Rady Sołeckiej albo jej członka.</w:t>
      </w:r>
    </w:p>
    <w:p w14:paraId="26234F1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Do procedury odwołania osób wymienionych w § 28 ust. 1 i wyborów przedterminowych stosuje się odpowiednio zasady dotyczące wyboru Sołtysa lub wyborów do Rady Sołeckiej.</w:t>
      </w:r>
    </w:p>
    <w:p w14:paraId="339E51F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Rozdział  7. </w:t>
      </w:r>
    </w:p>
    <w:p w14:paraId="5BBC43EE" w14:textId="77777777" w:rsidR="00084EFC" w:rsidRPr="00084EFC" w:rsidRDefault="00084EFC" w:rsidP="00084E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i tryb wnoszenia protestów wyborczych.</w:t>
      </w:r>
    </w:p>
    <w:p w14:paraId="6086E650" w14:textId="09BC3080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30.</w:t>
      </w:r>
    </w:p>
    <w:p w14:paraId="323E77A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Przeciwko ważności wyborów Sołtysa i Rady Sołeckiej może być wniesiony protest do Rady z powodu naruszenia przepisów Statutu dotyczących głosowania lub ustalania wyników głosowania, mającego wpływ na wyniki wyborów.</w:t>
      </w:r>
    </w:p>
    <w:p w14:paraId="21806343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Protest, o którym mowa w ust. 1, może wnieść osoba uprawniona do głosowania, w terminie 7 dni od dnia wyborów.</w:t>
      </w:r>
    </w:p>
    <w:p w14:paraId="556CB9E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Wnoszący protest powinien sformułować zarzuty oraz przedstawić lub wskazać dowody, na których się opiera.</w:t>
      </w:r>
    </w:p>
    <w:p w14:paraId="4724FEC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Rada rozpatruje protest na najbliższej sesji i podejmuje uchwałę, w której stwierdza naruszenie procedury wyborczej określonej w Statucie mającej wpływ na dokonany wybór oraz stwierdza nieważność wyborów w całości lub części lub stwierdza, że nie nastąpiło naruszenie procedury wyborczej określonej w Statucie i protest oddala.</w:t>
      </w:r>
    </w:p>
    <w:p w14:paraId="714FF28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5.  Protest zostaje odrzucony, jeśli został złożony z naruszeniem 7-dniowego terminu.</w:t>
      </w:r>
    </w:p>
    <w:p w14:paraId="2318597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6.  W sytuacji stwierdzenia nieważności wyborów w całości lub w części, Wójt wyznacza nowy termin wyborów.</w:t>
      </w:r>
    </w:p>
    <w:p w14:paraId="177B1D2F" w14:textId="77777777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2D396A" w14:textId="691B3F9B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Rozdział  8.</w:t>
      </w:r>
    </w:p>
    <w:p w14:paraId="7A009C21" w14:textId="77777777" w:rsidR="00084EFC" w:rsidRPr="00084EFC" w:rsidRDefault="00084EFC" w:rsidP="00084E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 dotyczące mienia komunalnego i gospodarki finansowej Sołectwa.</w:t>
      </w:r>
    </w:p>
    <w:p w14:paraId="6B3993DC" w14:textId="1AEA46DA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31.</w:t>
      </w:r>
    </w:p>
    <w:p w14:paraId="04728B50" w14:textId="7A1DFB2B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Zgodnie z </w:t>
      </w:r>
      <w:hyperlink r:id="rId6" w:anchor="/document/16793509?unitId=art(51)ust(3)&amp;cm=DOCUMENT" w:history="1">
        <w:r w:rsidRPr="00084E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art. 51 ust. 3</w:t>
        </w:r>
      </w:hyperlink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8 marca 1990 r. o samorządzie gminnym (T.j. Dz. U. z 2018 r. poz. 994 z późn. zm.) oraz na podstawie </w:t>
      </w:r>
      <w:hyperlink r:id="rId7" w:anchor="/document/18077642?unitId=art(2)&amp;cm=DOCUMENT" w:history="1">
        <w:r w:rsidRPr="00084E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art. 2</w:t>
        </w:r>
      </w:hyperlink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funduszu sołeckim (Dz. U. z 2014 r. poz. 301 z późn. zm.) sołectwo prowadzi działalność finansową w ramach budżetu gminy.</w:t>
      </w:r>
    </w:p>
    <w:p w14:paraId="39573023" w14:textId="55640B9A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32.</w:t>
      </w:r>
    </w:p>
    <w:p w14:paraId="60DE91C5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Wszystkie przysługujące do 27 maja 1990 r. mieszkańcom sołectwa prawa własności, użytkowania lub inne prawa rzeczowe, majątkowe, zwane mieniem komunalnym, pozostają nienaruszone.</w:t>
      </w:r>
    </w:p>
    <w:p w14:paraId="558B115A" w14:textId="79AD9478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Uszczuplenie praw Sołectwa przez Radę może nastąpić za zgodą zebrania wiejskiego.</w:t>
      </w:r>
    </w:p>
    <w:p w14:paraId="1325AF5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D8B84C" w14:textId="2022FF6C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33.</w:t>
      </w:r>
    </w:p>
    <w:p w14:paraId="53257AEB" w14:textId="28ACCA46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Organy gminy upoważniają organy Sołectwa według ich kompetencji do:</w:t>
      </w:r>
    </w:p>
    <w:p w14:paraId="5FE95F50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organizowania na terenie Sołectwa imprez, wystaw, koncertów, konkursów w ramach ogólnie obowiązujących przepisów;</w:t>
      </w:r>
    </w:p>
    <w:p w14:paraId="16FA6704" w14:textId="0DC59FF9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dysponowanie przychodami Sołectwa pochodzącymi z wpływów pochodzących z działalności określonej w pkt 1.</w:t>
      </w:r>
    </w:p>
    <w:p w14:paraId="7196D7D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4ECDF6" w14:textId="27C3634F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34.</w:t>
      </w:r>
    </w:p>
    <w:p w14:paraId="2D40111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Środkami finansowymi Sołectwa są:</w:t>
      </w:r>
    </w:p>
    <w:p w14:paraId="0DDD4899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udział w budżecie gminy;</w:t>
      </w:r>
    </w:p>
    <w:p w14:paraId="7D36DED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przychody własne Sołectwa pochodzące z wpływów z działalności określonej w § 33;</w:t>
      </w:r>
    </w:p>
    <w:p w14:paraId="3D10907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3) dobrowolne wpłaty osób fizycznych i prawnych.</w:t>
      </w:r>
    </w:p>
    <w:p w14:paraId="3F83DAE9" w14:textId="478FACD1" w:rsid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Dochody ze składników mienia gminnego przekazanego Sołectwu do korzystania winny być przeznaczone na koszty utrzymania tego mienia.</w:t>
      </w:r>
    </w:p>
    <w:p w14:paraId="6DE5A417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71EBC5" w14:textId="42E43345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35.</w:t>
      </w:r>
    </w:p>
    <w:p w14:paraId="6D6EB736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Sołectwo decyduje o przeznaczeniu środków finansowych na podstawie rocznego planu finansowo-rzeczowego uchwalonego do dnia 30 września roku poprzedzającego rok budżetowy.</w:t>
      </w:r>
    </w:p>
    <w:p w14:paraId="4B7779DE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Wnioski o dofinansowanie ze środków finansowych Sołectwa składa się na piśmie do Sołtysa wsi do dnia 30 lipca roku poprzedzającego rok budżetowy.</w:t>
      </w:r>
    </w:p>
    <w:p w14:paraId="351DB73F" w14:textId="500BBA30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Przyjęty przez zebranie wiejskie plan finansowo-rzeczowy przekazuje się Wójtowi w formie wniosku o realizację przedsięwzięć do dnia 30 września roku poprzedzającego rok budżetowy.</w:t>
      </w:r>
    </w:p>
    <w:p w14:paraId="0FC2B533" w14:textId="3BAE285D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36.</w:t>
      </w:r>
    </w:p>
    <w:p w14:paraId="1137DFE9" w14:textId="1DD5023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prawidłową gospodarkę finansową Sołectwa odpowiada Sołtys i Rada Sołecka.</w:t>
      </w:r>
    </w:p>
    <w:p w14:paraId="2795A9F7" w14:textId="6CF29628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37.</w:t>
      </w:r>
    </w:p>
    <w:p w14:paraId="33A624A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Nadzór nad działalnością sprawowany jest na podstawie kryterium zgodności z prawem, celowości, rzetelności, gospodarności.</w:t>
      </w:r>
    </w:p>
    <w:p w14:paraId="07D9C05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Nadzór nad działalnością Sołectwa sprawuje Rada i Wójt.</w:t>
      </w:r>
    </w:p>
    <w:p w14:paraId="47B39122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Działalność finansowa Sołectwa podlega nadzorowi i kontroli komisji rewizyjnej Rady i skarbnika gminy.</w:t>
      </w:r>
    </w:p>
    <w:p w14:paraId="4ED3978C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Wójt zobowiązany jest czuwać żeby mienie Sołectwa nie było narażone na szkody i uszczuplenie oraz aby dochody Sołectwa i świadczenia pobierane na jego korzyść były wydatkowane zgodnie z prawem i Statutem.</w:t>
      </w:r>
    </w:p>
    <w:p w14:paraId="2669B9AA" w14:textId="31776AC1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§  38.</w:t>
      </w:r>
    </w:p>
    <w:p w14:paraId="41048680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1.  Organy wykonawcze gminy i podporządkowane gminie jednostki organizacyjne są zobowiązane rozpatrzyć uchwały i opinie organów Sołectwa udzielając odpowiedzi w ciągu 14 dni, a w razie zajęcia odmiennego stanowiska przedstawić je wraz z uzasadnieniem.</w:t>
      </w:r>
    </w:p>
    <w:p w14:paraId="65A8AADF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2.  Wójt, jeżeli uzna, że uchwały i opinie organów Sołectwa wykraczają poza zakres przekazanych im kompetencji, są sprzeczne z prawem - powinien wstrzymać ich realizację, zawiadamiając jednocześnie Radę.</w:t>
      </w:r>
    </w:p>
    <w:p w14:paraId="12B02D11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3.  Organy Sołectwa mogą wnieść sprzeciw do Rady na postępowanie sprzeczne z ust. 1 i ust. 2, gdy narusza ono istotne interesy mieszkańców.</w:t>
      </w:r>
    </w:p>
    <w:p w14:paraId="0BBDA8EA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4.  Rada badając sprzeciw:</w:t>
      </w:r>
    </w:p>
    <w:p w14:paraId="0605D448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1) uznaje jego zasadność lub</w:t>
      </w:r>
    </w:p>
    <w:p w14:paraId="28AD7545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2) nie uwzględnia go.</w:t>
      </w:r>
    </w:p>
    <w:p w14:paraId="2178AADD" w14:textId="77777777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5.  Uchwała Rady ostatecznie rozstrzyga sprawę.</w:t>
      </w:r>
    </w:p>
    <w:p w14:paraId="1CA4C480" w14:textId="78132FD3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39.</w:t>
      </w:r>
    </w:p>
    <w:p w14:paraId="2D3FAF1C" w14:textId="3DFFE298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Rada dokonuje oceny pracy organów Sołectwa oraz organizuje wymianę doświadczeń w tym zakresie.</w:t>
      </w:r>
    </w:p>
    <w:p w14:paraId="7F2DA24E" w14:textId="4D472915" w:rsidR="00084EFC" w:rsidRP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Rozdział  9.</w:t>
      </w:r>
    </w:p>
    <w:p w14:paraId="14B88213" w14:textId="77777777" w:rsidR="00084EFC" w:rsidRPr="00084EFC" w:rsidRDefault="00084EFC" w:rsidP="00084E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Postanowienia końcowe.</w:t>
      </w:r>
    </w:p>
    <w:p w14:paraId="18751485" w14:textId="486031D2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40.</w:t>
      </w:r>
    </w:p>
    <w:p w14:paraId="0562D092" w14:textId="131E9CE1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dysponuje mieniem ruchomym zgodnie ze stanem ksiąg inwentarzowych Sołectwa.</w:t>
      </w:r>
    </w:p>
    <w:p w14:paraId="5F097DFE" w14:textId="2D642FEA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41.</w:t>
      </w:r>
    </w:p>
    <w:p w14:paraId="3AE83753" w14:textId="5EA0EF4E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Rada przekazuje do korzystania Sołectwu mienie jak w uchwale Nr XXVIII/200/10 Rady Gminy Chełmno z dnia 22 kwietnia 2010 r. z późn. zm.</w:t>
      </w:r>
    </w:p>
    <w:p w14:paraId="70051A50" w14:textId="778EE9B0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42.</w:t>
      </w:r>
    </w:p>
    <w:p w14:paraId="799F2D29" w14:textId="0A336061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Do czasu wyboru nowych Rad Sołeckich działalność organów Sołectwa odbywa się na dotychczasowych zasadach.</w:t>
      </w:r>
    </w:p>
    <w:p w14:paraId="46C6F735" w14:textId="40A8024B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43.</w:t>
      </w:r>
    </w:p>
    <w:p w14:paraId="6A947F12" w14:textId="0ECF6E4B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w Statucie mają zastosowanie przepisy Statutu Gminy i ustaw.</w:t>
      </w:r>
    </w:p>
    <w:p w14:paraId="45E04913" w14:textId="086CCCBE" w:rsidR="00084EFC" w:rsidRDefault="00084EFC" w:rsidP="00084E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§  44.</w:t>
      </w:r>
    </w:p>
    <w:p w14:paraId="5DDBB512" w14:textId="5A067C6D" w:rsidR="00084EFC" w:rsidRPr="00084EFC" w:rsidRDefault="00084EFC" w:rsidP="00084E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EFC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Statutu wymaga podjęcia uchwały przez Radę.</w:t>
      </w:r>
    </w:p>
    <w:p w14:paraId="40B43932" w14:textId="77777777" w:rsidR="00A5612D" w:rsidRDefault="00A5612D"/>
    <w:sectPr w:rsidR="00A561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2775B"/>
    <w:multiLevelType w:val="multilevel"/>
    <w:tmpl w:val="02CC91AA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7E66970"/>
    <w:multiLevelType w:val="multilevel"/>
    <w:tmpl w:val="782C8F10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36F519A8"/>
    <w:multiLevelType w:val="hybridMultilevel"/>
    <w:tmpl w:val="E048E8D2"/>
    <w:lvl w:ilvl="0" w:tplc="8FEE1F9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FC"/>
    <w:rsid w:val="00051559"/>
    <w:rsid w:val="00084EFC"/>
    <w:rsid w:val="001C2E34"/>
    <w:rsid w:val="003E56EA"/>
    <w:rsid w:val="0047574B"/>
    <w:rsid w:val="004B67AF"/>
    <w:rsid w:val="00714981"/>
    <w:rsid w:val="00A5612D"/>
    <w:rsid w:val="00BA1655"/>
    <w:rsid w:val="00CA0295"/>
    <w:rsid w:val="00CB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23084"/>
  <w15:chartTrackingRefBased/>
  <w15:docId w15:val="{FCE89D11-7084-4FEF-B8EB-AA1A13D7B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B67AF"/>
    <w:pPr>
      <w:keepNext/>
      <w:keepLines/>
      <w:numPr>
        <w:numId w:val="3"/>
      </w:numPr>
      <w:spacing w:before="360"/>
      <w:ind w:hanging="360"/>
      <w:outlineLvl w:val="0"/>
    </w:pPr>
    <w:rPr>
      <w:rFonts w:eastAsiaTheme="majorEastAsia" w:cstheme="minorHAnsi"/>
      <w:bCs/>
      <w:color w:val="000000" w:themeColor="text1"/>
      <w:sz w:val="24"/>
      <w:szCs w:val="3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47574B"/>
    <w:pPr>
      <w:keepNext/>
      <w:keepLines/>
      <w:numPr>
        <w:ilvl w:val="2"/>
        <w:numId w:val="1"/>
      </w:numPr>
      <w:spacing w:before="200" w:after="0"/>
      <w:jc w:val="both"/>
      <w:outlineLvl w:val="2"/>
    </w:pPr>
    <w:rPr>
      <w:rFonts w:ascii="Times New Roman" w:eastAsiaTheme="majorEastAsia" w:hAnsi="Times New Roman" w:cstheme="majorBidi"/>
      <w:b/>
      <w:bCs/>
      <w:color w:val="000000" w:themeColor="text1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67AF"/>
    <w:rPr>
      <w:rFonts w:eastAsiaTheme="majorEastAsia" w:cstheme="minorHAnsi"/>
      <w:bCs/>
      <w:color w:val="000000" w:themeColor="text1"/>
      <w:sz w:val="24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47574B"/>
    <w:rPr>
      <w:rFonts w:ascii="Times New Roman" w:eastAsiaTheme="majorEastAsia" w:hAnsi="Times New Roman" w:cstheme="majorBidi"/>
      <w:b/>
      <w:bCs/>
      <w:color w:val="000000" w:themeColor="tex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57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33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8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0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9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77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22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55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189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407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04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48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97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08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969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3324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378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3496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256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7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140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671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7145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027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387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798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453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166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872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881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5158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335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61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617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9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945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703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57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78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5177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649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6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437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654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278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569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854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74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334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736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75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631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01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74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713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3547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223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349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20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8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85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443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790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406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873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8063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4613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24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968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875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6936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7927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443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07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601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6506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46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478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9682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1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0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78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65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437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4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71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4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500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3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4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9443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95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76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33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0616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5584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24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85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8891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26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188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56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76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160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55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3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322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184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45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919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437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8461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232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6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220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957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42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03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4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030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2371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5225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117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1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969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5015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136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71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8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4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615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889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661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21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877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775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5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916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9882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776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517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42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2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26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57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204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14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70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4611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03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34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46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5584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06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8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233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48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306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27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3852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5955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79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0415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890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386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306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264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727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030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753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5573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42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4782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09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9328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7210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525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3036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37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75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063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58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3878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66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3853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289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38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73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150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243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31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988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65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4145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1591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61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3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236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49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88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915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8969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8264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797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099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0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80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578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5981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482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934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723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207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8966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465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038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80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385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711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4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63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878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245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835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868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7630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57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31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55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83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86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178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218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82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480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90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6531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19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446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478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3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06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588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55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465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64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76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4837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3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220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62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0516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218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8342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074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682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371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02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305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12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9642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4773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805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182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44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434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16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644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058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411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041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654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40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4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08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62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8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97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14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92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81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10</Pages>
  <Words>3467</Words>
  <Characters>20808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Śróbka</dc:creator>
  <cp:keywords/>
  <dc:description/>
  <cp:lastModifiedBy>Aleksandra Śróbka</cp:lastModifiedBy>
  <cp:revision>1</cp:revision>
  <dcterms:created xsi:type="dcterms:W3CDTF">2020-12-14T08:57:00Z</dcterms:created>
  <dcterms:modified xsi:type="dcterms:W3CDTF">2020-12-14T09:41:00Z</dcterms:modified>
</cp:coreProperties>
</file>